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76DB12" w14:textId="77777777" w:rsidR="00F42C81" w:rsidRPr="00651A87" w:rsidRDefault="00F42C81" w:rsidP="00CE77C5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651A87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14:paraId="46BF069F" w14:textId="09BE8678" w:rsidR="00F42C81" w:rsidRPr="00651A87" w:rsidRDefault="003F4A4B" w:rsidP="00CE77C5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sz w:val="40"/>
          <w:szCs w:val="40"/>
        </w:rPr>
        <w:t xml:space="preserve">114. </w:t>
      </w:r>
      <w:bookmarkStart w:id="0" w:name="_GoBack"/>
      <w:bookmarkEnd w:id="0"/>
      <w:r w:rsidR="004C34AD">
        <w:rPr>
          <w:rFonts w:ascii="TH SarabunPSK" w:hAnsi="TH SarabunPSK" w:cs="TH SarabunPSK"/>
          <w:b/>
          <w:bCs/>
          <w:sz w:val="40"/>
          <w:szCs w:val="40"/>
        </w:rPr>
        <w:t>Carvedilol 12.5 mg tablet</w:t>
      </w:r>
    </w:p>
    <w:p w14:paraId="296DEDBC" w14:textId="77777777" w:rsidR="00CE77C5" w:rsidRPr="00CE77C5" w:rsidRDefault="00CE77C5" w:rsidP="00CE77C5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9461551" w14:textId="16AF1122" w:rsidR="00E772EB" w:rsidRPr="00CE77C5" w:rsidRDefault="00F42C81" w:rsidP="00CE77C5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b/>
          <w:bCs/>
          <w:sz w:val="32"/>
          <w:szCs w:val="32"/>
          <w:cs/>
        </w:rPr>
        <w:t xml:space="preserve">1. 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ชื่อยา </w:t>
      </w:r>
      <w:r w:rsidR="00CE77C5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="004C34AD">
        <w:rPr>
          <w:rFonts w:ascii="TH SarabunPSK" w:hAnsi="TH SarabunPSK" w:cs="TH SarabunPSK"/>
          <w:sz w:val="32"/>
          <w:szCs w:val="32"/>
        </w:rPr>
        <w:t>carvedilol</w:t>
      </w:r>
      <w:proofErr w:type="spellEnd"/>
      <w:r w:rsidR="004C34AD">
        <w:rPr>
          <w:rFonts w:ascii="TH SarabunPSK" w:hAnsi="TH SarabunPSK" w:cs="TH SarabunPSK"/>
          <w:sz w:val="32"/>
          <w:szCs w:val="32"/>
        </w:rPr>
        <w:t xml:space="preserve"> 12.5 mg</w:t>
      </w:r>
      <w:r w:rsidR="00EE0341">
        <w:rPr>
          <w:rFonts w:ascii="TH SarabunPSK" w:hAnsi="TH SarabunPSK" w:cs="TH SarabunPSK"/>
          <w:sz w:val="32"/>
          <w:szCs w:val="32"/>
        </w:rPr>
        <w:t xml:space="preserve"> tablet</w:t>
      </w:r>
    </w:p>
    <w:p w14:paraId="10ACC455" w14:textId="77777777" w:rsidR="00E772EB" w:rsidRPr="00CE77C5" w:rsidRDefault="00F42C81" w:rsidP="00CE77C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E77C5">
        <w:rPr>
          <w:rFonts w:ascii="TH SarabunPSK" w:hAnsi="TH SarabunPSK" w:cs="TH SarabunPSK"/>
          <w:b/>
          <w:bCs/>
          <w:sz w:val="32"/>
          <w:szCs w:val="32"/>
          <w:cs/>
        </w:rPr>
        <w:t xml:space="preserve">2. 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</w:t>
      </w:r>
      <w:r w:rsidR="00CE77C5">
        <w:rPr>
          <w:rFonts w:ascii="TH SarabunPSK" w:hAnsi="TH SarabunPSK" w:cs="TH SarabunPSK" w:hint="cs"/>
          <w:b/>
          <w:bCs/>
          <w:sz w:val="32"/>
          <w:szCs w:val="32"/>
          <w:cs/>
        </w:rPr>
        <w:t>ทั่วไป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4EF4A6C0" w14:textId="62646DF0" w:rsidR="00E772EB" w:rsidRPr="00CE77C5" w:rsidRDefault="00AD6943" w:rsidP="00CE77C5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F42C81" w:rsidRPr="00CE77C5">
        <w:rPr>
          <w:rFonts w:ascii="TH SarabunPSK" w:hAnsi="TH SarabunPSK" w:cs="TH SarabunPSK"/>
          <w:sz w:val="32"/>
          <w:szCs w:val="32"/>
        </w:rPr>
        <w:t>2.1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รูปแบบ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>เป็</w:t>
      </w:r>
      <w:r w:rsidR="00F42C81" w:rsidRPr="00CE77C5">
        <w:rPr>
          <w:rFonts w:ascii="TH SarabunPSK" w:hAnsi="TH SarabunPSK" w:cs="TH SarabunPSK"/>
          <w:sz w:val="32"/>
          <w:szCs w:val="32"/>
          <w:cs/>
        </w:rPr>
        <w:t>น</w:t>
      </w:r>
      <w:r w:rsidR="00B23DE4">
        <w:rPr>
          <w:rFonts w:ascii="TH SarabunPSK" w:hAnsi="TH SarabunPSK" w:cs="TH SarabunPSK" w:hint="cs"/>
          <w:sz w:val="32"/>
          <w:szCs w:val="32"/>
          <w:cs/>
        </w:rPr>
        <w:t>ย</w:t>
      </w:r>
      <w:r w:rsidR="00EE0341">
        <w:rPr>
          <w:rFonts w:ascii="TH SarabunPSK" w:hAnsi="TH SarabunPSK" w:cs="TH SarabunPSK" w:hint="cs"/>
          <w:sz w:val="32"/>
          <w:szCs w:val="32"/>
          <w:cs/>
        </w:rPr>
        <w:t>าเม็ด</w:t>
      </w:r>
      <w:r w:rsidR="00F42C81" w:rsidRPr="00CE77C5">
        <w:rPr>
          <w:rFonts w:ascii="TH SarabunPSK" w:hAnsi="TH SarabunPSK" w:cs="TH SarabunPSK"/>
          <w:sz w:val="32"/>
          <w:szCs w:val="32"/>
          <w:cs/>
        </w:rPr>
        <w:t>สําหรับ</w:t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>รับประทาน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</w:p>
    <w:p w14:paraId="1AAE0498" w14:textId="7208A52C" w:rsidR="004009FA" w:rsidRPr="00CE77C5" w:rsidRDefault="00AD6943" w:rsidP="00D54AC5">
      <w:pPr>
        <w:spacing w:after="0"/>
        <w:ind w:left="2160" w:hanging="2160"/>
        <w:rPr>
          <w:rFonts w:ascii="TH SarabunPSK" w:hAnsi="TH SarabunPSK" w:cs="TH SarabunPSK"/>
          <w:sz w:val="32"/>
          <w:szCs w:val="32"/>
          <w:cs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E772EB" w:rsidRPr="00CE77C5">
        <w:rPr>
          <w:rFonts w:ascii="TH SarabunPSK" w:hAnsi="TH SarabunPSK" w:cs="TH SarabunPSK"/>
          <w:sz w:val="32"/>
          <w:szCs w:val="32"/>
        </w:rPr>
        <w:t>2.</w:t>
      </w:r>
      <w:r w:rsidR="00F42C81" w:rsidRPr="00CE77C5">
        <w:rPr>
          <w:rFonts w:ascii="TH SarabunPSK" w:hAnsi="TH SarabunPSK" w:cs="TH SarabunPSK"/>
          <w:sz w:val="32"/>
          <w:szCs w:val="32"/>
        </w:rPr>
        <w:t>2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ส่วนประกอบ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B23DE4">
        <w:rPr>
          <w:rFonts w:ascii="TH SarabunPSK" w:hAnsi="TH SarabunPSK" w:cs="TH SarabunPSK" w:hint="cs"/>
          <w:sz w:val="32"/>
          <w:szCs w:val="32"/>
          <w:cs/>
        </w:rPr>
        <w:t xml:space="preserve">ใน </w:t>
      </w:r>
      <w:r w:rsidR="00B23DE4">
        <w:rPr>
          <w:rFonts w:ascii="TH SarabunPSK" w:hAnsi="TH SarabunPSK" w:cs="TH SarabunPSK"/>
          <w:sz w:val="32"/>
          <w:szCs w:val="32"/>
        </w:rPr>
        <w:t xml:space="preserve">1 </w:t>
      </w:r>
      <w:r w:rsidR="00EE0341">
        <w:rPr>
          <w:rFonts w:ascii="TH SarabunPSK" w:hAnsi="TH SarabunPSK" w:cs="TH SarabunPSK" w:hint="cs"/>
          <w:sz w:val="32"/>
          <w:szCs w:val="32"/>
          <w:cs/>
        </w:rPr>
        <w:t xml:space="preserve">เม็ด </w:t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>ประกอบด้วยตัวยา</w:t>
      </w:r>
      <w:r w:rsidR="00EE034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="004C34AD">
        <w:rPr>
          <w:rFonts w:ascii="TH SarabunPSK" w:hAnsi="TH SarabunPSK" w:cs="TH SarabunPSK"/>
          <w:sz w:val="32"/>
          <w:szCs w:val="32"/>
        </w:rPr>
        <w:t>carvedilol</w:t>
      </w:r>
      <w:proofErr w:type="spellEnd"/>
      <w:r w:rsidR="00EE0341">
        <w:rPr>
          <w:rFonts w:ascii="TH SarabunPSK" w:hAnsi="TH SarabunPSK" w:cs="TH SarabunPSK"/>
          <w:sz w:val="32"/>
          <w:szCs w:val="32"/>
        </w:rPr>
        <w:t xml:space="preserve"> </w:t>
      </w:r>
      <w:r w:rsidR="00EE0341">
        <w:rPr>
          <w:rFonts w:ascii="TH SarabunPSK" w:hAnsi="TH SarabunPSK" w:cs="TH SarabunPSK" w:hint="cs"/>
          <w:sz w:val="32"/>
          <w:szCs w:val="32"/>
          <w:cs/>
        </w:rPr>
        <w:t xml:space="preserve">ปริมาณ </w:t>
      </w:r>
      <w:r w:rsidR="004C34AD">
        <w:rPr>
          <w:rFonts w:ascii="TH SarabunPSK" w:hAnsi="TH SarabunPSK" w:cs="TH SarabunPSK"/>
          <w:sz w:val="32"/>
          <w:szCs w:val="32"/>
        </w:rPr>
        <w:t>12.5</w:t>
      </w:r>
      <w:r w:rsidR="00EE0341">
        <w:rPr>
          <w:rFonts w:ascii="TH SarabunPSK" w:hAnsi="TH SarabunPSK" w:cs="TH SarabunPSK"/>
          <w:sz w:val="32"/>
          <w:szCs w:val="32"/>
        </w:rPr>
        <w:t xml:space="preserve"> </w:t>
      </w:r>
      <w:r w:rsidR="00EE0341">
        <w:rPr>
          <w:rFonts w:ascii="TH SarabunPSK" w:hAnsi="TH SarabunPSK" w:cs="TH SarabunPSK" w:hint="cs"/>
          <w:sz w:val="32"/>
          <w:szCs w:val="32"/>
          <w:cs/>
        </w:rPr>
        <w:t>มิลลิกรัม</w:t>
      </w:r>
    </w:p>
    <w:p w14:paraId="20F303D4" w14:textId="50B58331" w:rsidR="004009FA" w:rsidRPr="00CE77C5" w:rsidRDefault="00AD6943" w:rsidP="00CE77C5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F42C81" w:rsidRPr="00CE77C5">
        <w:rPr>
          <w:rFonts w:ascii="TH SarabunPSK" w:hAnsi="TH SarabunPSK" w:cs="TH SarabunPSK"/>
          <w:sz w:val="32"/>
          <w:szCs w:val="32"/>
        </w:rPr>
        <w:t>2.3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ภาชนะบรรจุ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9706FA" w:rsidRPr="00CE77C5">
        <w:rPr>
          <w:rFonts w:ascii="TH SarabunPSK" w:hAnsi="TH SarabunPSK" w:cs="TH SarabunPSK"/>
          <w:sz w:val="32"/>
          <w:szCs w:val="32"/>
          <w:cs/>
        </w:rPr>
        <w:t>บรรจุใน</w:t>
      </w:r>
      <w:r w:rsidR="003540F7">
        <w:rPr>
          <w:rFonts w:ascii="TH SarabunPSK" w:hAnsi="TH SarabunPSK" w:cs="TH SarabunPSK" w:hint="cs"/>
          <w:sz w:val="32"/>
          <w:szCs w:val="32"/>
          <w:cs/>
        </w:rPr>
        <w:t>ภาชนะบรรจุ</w:t>
      </w:r>
      <w:r w:rsidR="009706FA">
        <w:rPr>
          <w:rFonts w:ascii="TH SarabunPSK" w:hAnsi="TH SarabunPSK" w:cs="TH SarabunPSK" w:hint="cs"/>
          <w:sz w:val="32"/>
          <w:szCs w:val="32"/>
          <w:cs/>
        </w:rPr>
        <w:t xml:space="preserve">ปิดสนิท </w:t>
      </w:r>
      <w:r w:rsidR="004009FA" w:rsidRPr="00CE77C5">
        <w:rPr>
          <w:rFonts w:ascii="TH SarabunPSK" w:hAnsi="TH SarabunPSK" w:cs="TH SarabunPSK"/>
          <w:sz w:val="32"/>
          <w:szCs w:val="32"/>
          <w:cs/>
        </w:rPr>
        <w:t>ป้</w:t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>องกัน</w:t>
      </w:r>
      <w:r w:rsidR="00FF648B">
        <w:rPr>
          <w:rFonts w:ascii="TH SarabunPSK" w:hAnsi="TH SarabunPSK" w:cs="TH SarabunPSK" w:hint="cs"/>
          <w:sz w:val="32"/>
          <w:szCs w:val="32"/>
          <w:cs/>
        </w:rPr>
        <w:t xml:space="preserve">แสง </w:t>
      </w:r>
      <w:r w:rsidR="004C34AD">
        <w:rPr>
          <w:rFonts w:ascii="TH SarabunPSK" w:hAnsi="TH SarabunPSK" w:cs="TH SarabunPSK" w:hint="cs"/>
          <w:sz w:val="32"/>
          <w:szCs w:val="32"/>
          <w:cs/>
        </w:rPr>
        <w:t>ป้องกันความชื้น</w:t>
      </w:r>
    </w:p>
    <w:p w14:paraId="7E65CA6C" w14:textId="61389B89" w:rsidR="008631B1" w:rsidRDefault="00AD6943" w:rsidP="008631B1">
      <w:pPr>
        <w:spacing w:after="0"/>
        <w:ind w:left="2160" w:hanging="216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F42C81" w:rsidRPr="00CE77C5">
        <w:rPr>
          <w:rFonts w:ascii="TH SarabunPSK" w:hAnsi="TH SarabunPSK" w:cs="TH SarabunPSK"/>
          <w:sz w:val="32"/>
          <w:szCs w:val="32"/>
        </w:rPr>
        <w:t>2.4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ฉลาก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8631B1">
        <w:rPr>
          <w:rFonts w:ascii="TH SarabunPSK" w:hAnsi="TH SarabunPSK" w:cs="TH SarabunPSK"/>
          <w:sz w:val="32"/>
          <w:szCs w:val="32"/>
        </w:rPr>
        <w:t xml:space="preserve">- </w:t>
      </w:r>
      <w:r w:rsidR="008631B1">
        <w:rPr>
          <w:rFonts w:ascii="TH SarabunPSK" w:hAnsi="TH SarabunPSK" w:cs="TH SarabunPSK" w:hint="cs"/>
          <w:sz w:val="32"/>
          <w:szCs w:val="32"/>
          <w:cs/>
        </w:rPr>
        <w:t>บรรจุชื่อยา ส่วนประกอบตัวยาสำคัญและความแรง วันผลิต วันสิ้นอายุ เลขที่ผลิต และเลขทะเบียนตำรับยา ไว้อย่างชัดเจนบนบรรจุภัณฑ์</w:t>
      </w:r>
    </w:p>
    <w:p w14:paraId="22138095" w14:textId="65D37C57" w:rsidR="008631B1" w:rsidRDefault="008631B1" w:rsidP="008631B1">
      <w:pPr>
        <w:spacing w:after="0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Pr="00CE77C5">
        <w:rPr>
          <w:rFonts w:ascii="TH SarabunPSK" w:hAnsi="TH SarabunPSK" w:cs="TH SarabunPSK"/>
          <w:sz w:val="32"/>
          <w:szCs w:val="32"/>
          <w:cs/>
        </w:rPr>
        <w:t>บนภาชนะบรรจุยา</w:t>
      </w:r>
      <w:r>
        <w:rPr>
          <w:rFonts w:ascii="TH SarabunPSK" w:hAnsi="TH SarabunPSK" w:cs="TH SarabunPSK" w:hint="cs"/>
          <w:sz w:val="32"/>
          <w:szCs w:val="32"/>
          <w:cs/>
        </w:rPr>
        <w:t>อย่างน้อยต้องระบุชื่อยาหรือชื่อทางการค้า ส่วนประกอบ และขนาดความแรงของยา เลขที่ผลิต วันสิ้นอายุ ไว้ชัดเจน</w:t>
      </w:r>
    </w:p>
    <w:p w14:paraId="69928340" w14:textId="76D5B32C" w:rsidR="00E73D07" w:rsidRPr="00461356" w:rsidRDefault="00E73D07" w:rsidP="00786B09">
      <w:pPr>
        <w:tabs>
          <w:tab w:val="left" w:pos="1560"/>
        </w:tabs>
        <w:spacing w:after="0" w:line="240" w:lineRule="auto"/>
        <w:ind w:left="21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="00786B09">
        <w:rPr>
          <w:rFonts w:ascii="TH SarabunPSK" w:hAnsi="TH SarabunPSK" w:cs="TH SarabunPSK" w:hint="cs"/>
          <w:sz w:val="32"/>
          <w:szCs w:val="32"/>
          <w:cs/>
        </w:rPr>
        <w:t xml:space="preserve">ในกรณีที่บรรจุยาในแผง </w:t>
      </w:r>
      <w:r w:rsidRPr="00461356">
        <w:rPr>
          <w:rFonts w:ascii="TH SarabunPSK" w:hAnsi="TH SarabunPSK" w:cs="TH SarabunPSK"/>
          <w:sz w:val="32"/>
          <w:szCs w:val="32"/>
          <w:cs/>
        </w:rPr>
        <w:t>เมื่อตัดแผงบรรจุยาแบ่งเป็นเม็ดแล้ว สามารถระบุชนิดยาและความแรงได้</w:t>
      </w:r>
    </w:p>
    <w:p w14:paraId="7D560F36" w14:textId="77777777" w:rsidR="00E73D07" w:rsidRPr="00CE77C5" w:rsidRDefault="00E73D07" w:rsidP="008631B1">
      <w:pPr>
        <w:spacing w:after="0"/>
        <w:ind w:left="2160"/>
        <w:rPr>
          <w:rFonts w:ascii="TH SarabunPSK" w:hAnsi="TH SarabunPSK" w:cs="TH SarabunPSK"/>
          <w:sz w:val="32"/>
          <w:szCs w:val="32"/>
          <w:cs/>
        </w:rPr>
      </w:pPr>
    </w:p>
    <w:p w14:paraId="7C2D4E41" w14:textId="02A49146" w:rsidR="004009FA" w:rsidRPr="00CE77C5" w:rsidRDefault="00AD6943" w:rsidP="008631B1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คุณสมบัติทางเทคนิค</w:t>
      </w:r>
    </w:p>
    <w:p w14:paraId="71200A12" w14:textId="4746AD02" w:rsidR="00FD3262" w:rsidRPr="00C92BCA" w:rsidRDefault="00FD3262" w:rsidP="00FD3262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>3.1 Finished product specification:</w:t>
      </w:r>
      <w:r w:rsidR="00102A21">
        <w:rPr>
          <w:b/>
          <w:bCs/>
          <w:sz w:val="32"/>
          <w:szCs w:val="32"/>
        </w:rPr>
        <w:t xml:space="preserve"> </w:t>
      </w:r>
      <w:proofErr w:type="spellStart"/>
      <w:r w:rsidR="004C34AD">
        <w:rPr>
          <w:sz w:val="32"/>
          <w:szCs w:val="32"/>
        </w:rPr>
        <w:t>Carvedilol</w:t>
      </w:r>
      <w:proofErr w:type="spellEnd"/>
      <w:r w:rsidR="004C34AD">
        <w:rPr>
          <w:b/>
          <w:bCs/>
          <w:sz w:val="32"/>
          <w:szCs w:val="32"/>
        </w:rPr>
        <w:t xml:space="preserve"> tablet USP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4010"/>
        <w:gridCol w:w="4677"/>
      </w:tblGrid>
      <w:tr w:rsidR="00FD3262" w:rsidRPr="00C105B8" w14:paraId="7205CF52" w14:textId="77777777" w:rsidTr="004C34AD">
        <w:tc>
          <w:tcPr>
            <w:tcW w:w="668" w:type="dxa"/>
            <w:tcBorders>
              <w:bottom w:val="single" w:sz="4" w:space="0" w:color="auto"/>
            </w:tcBorders>
          </w:tcPr>
          <w:p w14:paraId="752F5B7B" w14:textId="77777777" w:rsidR="00FD3262" w:rsidRPr="00C105B8" w:rsidRDefault="00FD3262" w:rsidP="00916538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4010" w:type="dxa"/>
            <w:tcBorders>
              <w:bottom w:val="single" w:sz="4" w:space="0" w:color="auto"/>
            </w:tcBorders>
          </w:tcPr>
          <w:p w14:paraId="34D58322" w14:textId="77777777" w:rsidR="00FD3262" w:rsidRPr="00C105B8" w:rsidRDefault="00FD3262" w:rsidP="00767D76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14:paraId="7E147628" w14:textId="77777777" w:rsidR="00FD3262" w:rsidRPr="00C105B8" w:rsidRDefault="00FD3262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05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4D10D3" w:rsidRPr="00C105B8" w14:paraId="743CFB2B" w14:textId="77777777" w:rsidTr="004C34AD">
        <w:tc>
          <w:tcPr>
            <w:tcW w:w="668" w:type="dxa"/>
            <w:tcBorders>
              <w:bottom w:val="nil"/>
            </w:tcBorders>
          </w:tcPr>
          <w:p w14:paraId="63EF611E" w14:textId="74E2FEE8" w:rsidR="004D10D3" w:rsidRPr="00C105B8" w:rsidRDefault="004D10D3" w:rsidP="004D10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010" w:type="dxa"/>
            <w:tcBorders>
              <w:bottom w:val="nil"/>
            </w:tcBorders>
          </w:tcPr>
          <w:p w14:paraId="716D9E20" w14:textId="4313E770" w:rsidR="004D10D3" w:rsidRPr="00C105B8" w:rsidRDefault="004D10D3" w:rsidP="004D10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4677" w:type="dxa"/>
            <w:tcBorders>
              <w:bottom w:val="nil"/>
            </w:tcBorders>
          </w:tcPr>
          <w:p w14:paraId="155836DA" w14:textId="361CF704" w:rsidR="004D10D3" w:rsidRPr="00C105B8" w:rsidRDefault="004D10D3" w:rsidP="004D10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C34AD" w:rsidRPr="00C105B8" w14:paraId="7433BE97" w14:textId="77777777" w:rsidTr="004C34AD">
        <w:tc>
          <w:tcPr>
            <w:tcW w:w="668" w:type="dxa"/>
            <w:tcBorders>
              <w:top w:val="nil"/>
              <w:bottom w:val="nil"/>
            </w:tcBorders>
          </w:tcPr>
          <w:p w14:paraId="39A6F5C4" w14:textId="77777777" w:rsidR="004C34AD" w:rsidRDefault="004C34AD" w:rsidP="004D10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4010" w:type="dxa"/>
            <w:tcBorders>
              <w:top w:val="nil"/>
              <w:bottom w:val="nil"/>
            </w:tcBorders>
          </w:tcPr>
          <w:p w14:paraId="552F2151" w14:textId="5B3FB559" w:rsidR="004C34AD" w:rsidRPr="005336F7" w:rsidRDefault="004C34AD" w:rsidP="004D10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A: HPLC</w:t>
            </w:r>
          </w:p>
        </w:tc>
        <w:tc>
          <w:tcPr>
            <w:tcW w:w="4677" w:type="dxa"/>
            <w:tcBorders>
              <w:top w:val="nil"/>
              <w:bottom w:val="nil"/>
            </w:tcBorders>
          </w:tcPr>
          <w:p w14:paraId="0C1DF459" w14:textId="59ACC146" w:rsidR="004C34AD" w:rsidRPr="005336F7" w:rsidRDefault="004C34AD" w:rsidP="004D10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4C34AD" w:rsidRPr="00C105B8" w14:paraId="1B104BFC" w14:textId="77777777" w:rsidTr="004C34AD">
        <w:tc>
          <w:tcPr>
            <w:tcW w:w="668" w:type="dxa"/>
            <w:tcBorders>
              <w:top w:val="nil"/>
            </w:tcBorders>
          </w:tcPr>
          <w:p w14:paraId="7C1CD283" w14:textId="77777777" w:rsidR="004C34AD" w:rsidRDefault="004C34AD" w:rsidP="004D10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4010" w:type="dxa"/>
            <w:tcBorders>
              <w:top w:val="nil"/>
            </w:tcBorders>
          </w:tcPr>
          <w:p w14:paraId="78C4F442" w14:textId="5E53ED71" w:rsidR="004C34AD" w:rsidRPr="005336F7" w:rsidRDefault="004C34AD" w:rsidP="004D10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B: Ultraviolet absorption</w:t>
            </w:r>
          </w:p>
        </w:tc>
        <w:tc>
          <w:tcPr>
            <w:tcW w:w="4677" w:type="dxa"/>
            <w:tcBorders>
              <w:top w:val="nil"/>
            </w:tcBorders>
          </w:tcPr>
          <w:p w14:paraId="36DB6DCE" w14:textId="537F8667" w:rsidR="004C34AD" w:rsidRPr="005336F7" w:rsidRDefault="004C34AD" w:rsidP="004D10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4D10D3" w:rsidRPr="00C105B8" w14:paraId="7343CB85" w14:textId="77777777" w:rsidTr="00D71DA4">
        <w:tc>
          <w:tcPr>
            <w:tcW w:w="668" w:type="dxa"/>
          </w:tcPr>
          <w:p w14:paraId="627CA6BE" w14:textId="4359F79A" w:rsidR="004D10D3" w:rsidRPr="00C105B8" w:rsidRDefault="004D10D3" w:rsidP="004D10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010" w:type="dxa"/>
          </w:tcPr>
          <w:p w14:paraId="6315A641" w14:textId="5F669605" w:rsidR="004D10D3" w:rsidRPr="00C105B8" w:rsidRDefault="004D10D3" w:rsidP="004D10D3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4677" w:type="dxa"/>
          </w:tcPr>
          <w:p w14:paraId="509806A5" w14:textId="404E843E" w:rsidR="004D10D3" w:rsidRPr="00C105B8" w:rsidRDefault="004D10D3" w:rsidP="004D10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90.0</w:t>
            </w:r>
            <w:r w:rsidR="00905124"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 w:rsidRPr="005336F7">
              <w:rPr>
                <w:rFonts w:ascii="TH SarabunPSK" w:hAnsi="TH SarabunPSK" w:cs="TH SarabunPSK"/>
                <w:sz w:val="32"/>
                <w:szCs w:val="32"/>
              </w:rPr>
              <w:t xml:space="preserve">110.0% LA of </w:t>
            </w:r>
            <w:proofErr w:type="spellStart"/>
            <w:r w:rsidR="004C34AD">
              <w:rPr>
                <w:rFonts w:ascii="TH SarabunPSK" w:hAnsi="TH SarabunPSK" w:cs="TH SarabunPSK"/>
                <w:sz w:val="32"/>
                <w:szCs w:val="32"/>
              </w:rPr>
              <w:t>carvedilol</w:t>
            </w:r>
            <w:proofErr w:type="spellEnd"/>
          </w:p>
        </w:tc>
      </w:tr>
      <w:tr w:rsidR="004D10D3" w:rsidRPr="00C105B8" w14:paraId="384A58F3" w14:textId="77777777" w:rsidTr="00D71DA4">
        <w:tc>
          <w:tcPr>
            <w:tcW w:w="668" w:type="dxa"/>
          </w:tcPr>
          <w:p w14:paraId="0AE39685" w14:textId="6D7CA962" w:rsidR="004D10D3" w:rsidRPr="00C105B8" w:rsidRDefault="004D10D3" w:rsidP="004D10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010" w:type="dxa"/>
          </w:tcPr>
          <w:p w14:paraId="581220B1" w14:textId="221464F2" w:rsidR="004D10D3" w:rsidRPr="00C105B8" w:rsidRDefault="004D10D3" w:rsidP="004D10D3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Dissolution test</w:t>
            </w:r>
          </w:p>
        </w:tc>
        <w:tc>
          <w:tcPr>
            <w:tcW w:w="4677" w:type="dxa"/>
          </w:tcPr>
          <w:p w14:paraId="4A7CFEDE" w14:textId="5005F954" w:rsidR="004D10D3" w:rsidRPr="00C105B8" w:rsidRDefault="004D10D3" w:rsidP="004D10D3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NLT 80%</w:t>
            </w:r>
            <w:r w:rsidR="004C34AD">
              <w:rPr>
                <w:rFonts w:ascii="TH SarabunPSK" w:hAnsi="TH SarabunPSK" w:cs="TH SarabunPSK"/>
                <w:sz w:val="32"/>
                <w:szCs w:val="32"/>
              </w:rPr>
              <w:t xml:space="preserve"> (Q) LA is dissolved in 3</w:t>
            </w:r>
            <w:r w:rsidRPr="005336F7">
              <w:rPr>
                <w:rFonts w:ascii="TH SarabunPSK" w:hAnsi="TH SarabunPSK" w:cs="TH SarabunPSK"/>
                <w:sz w:val="32"/>
                <w:szCs w:val="32"/>
              </w:rPr>
              <w:t>0 min</w:t>
            </w:r>
            <w:r w:rsidR="00905124">
              <w:rPr>
                <w:rFonts w:ascii="TH SarabunPSK" w:hAnsi="TH SarabunPSK" w:cs="TH SarabunPSK"/>
                <w:sz w:val="32"/>
                <w:szCs w:val="32"/>
              </w:rPr>
              <w:t>utes</w:t>
            </w:r>
          </w:p>
        </w:tc>
      </w:tr>
      <w:tr w:rsidR="004D10D3" w:rsidRPr="00C105B8" w14:paraId="17FE650D" w14:textId="77777777" w:rsidTr="00D71DA4">
        <w:tc>
          <w:tcPr>
            <w:tcW w:w="668" w:type="dxa"/>
          </w:tcPr>
          <w:p w14:paraId="4A2DEEDE" w14:textId="706DC536" w:rsidR="004D10D3" w:rsidRDefault="004D10D3" w:rsidP="004D10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010" w:type="dxa"/>
          </w:tcPr>
          <w:p w14:paraId="5F31910A" w14:textId="7D0B629A" w:rsidR="004D10D3" w:rsidRPr="005336F7" w:rsidRDefault="004D10D3" w:rsidP="004D10D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Uniformity of dosage units</w:t>
            </w:r>
          </w:p>
        </w:tc>
        <w:tc>
          <w:tcPr>
            <w:tcW w:w="4677" w:type="dxa"/>
          </w:tcPr>
          <w:p w14:paraId="0B961709" w14:textId="69B803A9" w:rsidR="004D10D3" w:rsidRPr="005336F7" w:rsidRDefault="00905124" w:rsidP="004D10D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4D10D3" w:rsidRPr="00C105B8" w14:paraId="671C281C" w14:textId="77777777" w:rsidTr="00D71DA4">
        <w:tc>
          <w:tcPr>
            <w:tcW w:w="668" w:type="dxa"/>
          </w:tcPr>
          <w:p w14:paraId="1EC07483" w14:textId="3E339663" w:rsidR="004D10D3" w:rsidRDefault="004D10D3" w:rsidP="004D10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010" w:type="dxa"/>
          </w:tcPr>
          <w:p w14:paraId="03CC0C70" w14:textId="1E356E86" w:rsidR="004D10D3" w:rsidRDefault="004D10D3" w:rsidP="004D10D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Impurity</w:t>
            </w:r>
          </w:p>
          <w:p w14:paraId="4C433344" w14:textId="2FD5F9A5" w:rsidR="00872C3C" w:rsidRDefault="00872C3C" w:rsidP="00872C3C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4C34AD">
              <w:rPr>
                <w:rFonts w:ascii="TH SarabunPSK" w:hAnsi="TH SarabunPSK" w:cs="TH SarabunPSK"/>
                <w:sz w:val="32"/>
                <w:szCs w:val="32"/>
              </w:rPr>
              <w:t>I</w:t>
            </w:r>
            <w:r w:rsidRPr="005336F7">
              <w:rPr>
                <w:rFonts w:ascii="TH SarabunPSK" w:hAnsi="TH SarabunPSK" w:cs="TH SarabunPSK"/>
                <w:sz w:val="32"/>
                <w:szCs w:val="32"/>
              </w:rPr>
              <w:t xml:space="preserve">ndividual </w:t>
            </w:r>
            <w:r w:rsidR="004C34AD" w:rsidRPr="005336F7">
              <w:rPr>
                <w:rFonts w:ascii="TH SarabunPSK" w:hAnsi="TH SarabunPSK" w:cs="TH SarabunPSK"/>
                <w:sz w:val="32"/>
                <w:szCs w:val="32"/>
              </w:rPr>
              <w:t>impurities</w:t>
            </w:r>
          </w:p>
          <w:p w14:paraId="58429A08" w14:textId="7C08376E" w:rsidR="004D10D3" w:rsidRPr="005336F7" w:rsidRDefault="00872C3C" w:rsidP="00872C3C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- Total impurities</w:t>
            </w:r>
          </w:p>
        </w:tc>
        <w:tc>
          <w:tcPr>
            <w:tcW w:w="4677" w:type="dxa"/>
          </w:tcPr>
          <w:p w14:paraId="0DF9C932" w14:textId="77777777" w:rsidR="00872C3C" w:rsidRDefault="00872C3C" w:rsidP="004D10D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8B2955B" w14:textId="16AFD4D5" w:rsidR="00872C3C" w:rsidRDefault="004C34AD" w:rsidP="004D10D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0.2</w:t>
            </w:r>
            <w:r w:rsidR="004D10D3" w:rsidRPr="005336F7">
              <w:rPr>
                <w:rFonts w:ascii="TH SarabunPSK" w:hAnsi="TH SarabunPSK" w:cs="TH SarabunPSK"/>
                <w:sz w:val="32"/>
                <w:szCs w:val="32"/>
              </w:rPr>
              <w:t>%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(Specified or unspecified)</w:t>
            </w:r>
          </w:p>
          <w:p w14:paraId="0E1C19F3" w14:textId="73B2952A" w:rsidR="004D10D3" w:rsidRPr="005336F7" w:rsidRDefault="004C34AD" w:rsidP="004D10D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1.0</w:t>
            </w:r>
            <w:r w:rsidR="004D10D3" w:rsidRPr="005336F7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</w:tr>
    </w:tbl>
    <w:p w14:paraId="48019C7F" w14:textId="77777777" w:rsidR="00FD3262" w:rsidRPr="008000E8" w:rsidRDefault="00FD3262" w:rsidP="00767D76">
      <w:pPr>
        <w:spacing w:line="240" w:lineRule="auto"/>
        <w:rPr>
          <w:b/>
          <w:bCs/>
        </w:rPr>
      </w:pPr>
    </w:p>
    <w:p w14:paraId="00DD9E2A" w14:textId="1117EAC3" w:rsidR="00FD3262" w:rsidRPr="008D28A4" w:rsidRDefault="00FD3262" w:rsidP="00767D76">
      <w:pPr>
        <w:pStyle w:val="Default"/>
        <w:rPr>
          <w:sz w:val="32"/>
          <w:szCs w:val="32"/>
        </w:rPr>
      </w:pPr>
      <w:r w:rsidRPr="008000E8">
        <w:rPr>
          <w:b/>
          <w:bCs/>
          <w:sz w:val="32"/>
          <w:szCs w:val="32"/>
        </w:rPr>
        <w:t>3.2 Drug substance specification:</w:t>
      </w:r>
      <w:r w:rsidR="00E032BB" w:rsidRPr="008000E8">
        <w:rPr>
          <w:b/>
          <w:bCs/>
          <w:sz w:val="32"/>
          <w:szCs w:val="32"/>
        </w:rPr>
        <w:t xml:space="preserve"> </w:t>
      </w:r>
      <w:proofErr w:type="spellStart"/>
      <w:r w:rsidR="004C34AD" w:rsidRPr="008000E8">
        <w:rPr>
          <w:b/>
          <w:bCs/>
          <w:sz w:val="32"/>
          <w:szCs w:val="32"/>
        </w:rPr>
        <w:t>Carvedilol</w:t>
      </w:r>
      <w:proofErr w:type="spellEnd"/>
      <w:r w:rsidR="004C34AD" w:rsidRPr="008000E8">
        <w:rPr>
          <w:b/>
          <w:bCs/>
          <w:sz w:val="32"/>
          <w:szCs w:val="32"/>
        </w:rPr>
        <w:t xml:space="preserve"> t</w:t>
      </w:r>
      <w:r w:rsidR="004C34AD">
        <w:rPr>
          <w:b/>
          <w:bCs/>
          <w:sz w:val="32"/>
          <w:szCs w:val="32"/>
        </w:rPr>
        <w:t>ablet USP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3584"/>
        <w:gridCol w:w="5103"/>
      </w:tblGrid>
      <w:tr w:rsidR="00FD3262" w:rsidRPr="00C105B8" w14:paraId="3F0251CA" w14:textId="77777777" w:rsidTr="004C34AD">
        <w:trPr>
          <w:tblHeader/>
        </w:trPr>
        <w:tc>
          <w:tcPr>
            <w:tcW w:w="668" w:type="dxa"/>
            <w:tcBorders>
              <w:bottom w:val="single" w:sz="4" w:space="0" w:color="auto"/>
            </w:tcBorders>
          </w:tcPr>
          <w:p w14:paraId="5109658F" w14:textId="77777777" w:rsidR="00FD3262" w:rsidRPr="00C105B8" w:rsidRDefault="00FD3262" w:rsidP="00916538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584" w:type="dxa"/>
            <w:tcBorders>
              <w:bottom w:val="single" w:sz="4" w:space="0" w:color="auto"/>
            </w:tcBorders>
          </w:tcPr>
          <w:p w14:paraId="7089F08B" w14:textId="77777777" w:rsidR="00FD3262" w:rsidRPr="00C105B8" w:rsidRDefault="00FD3262" w:rsidP="00767D76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76DE08BE" w14:textId="77777777" w:rsidR="00FD3262" w:rsidRPr="00C105B8" w:rsidRDefault="00FD3262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05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FD3262" w:rsidRPr="00C105B8" w14:paraId="6883073D" w14:textId="77777777" w:rsidTr="004C34AD">
        <w:tc>
          <w:tcPr>
            <w:tcW w:w="668" w:type="dxa"/>
            <w:tcBorders>
              <w:bottom w:val="nil"/>
            </w:tcBorders>
          </w:tcPr>
          <w:p w14:paraId="57089A75" w14:textId="51208ABF" w:rsidR="00FD3262" w:rsidRPr="00C105B8" w:rsidRDefault="00E032BB" w:rsidP="00916538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584" w:type="dxa"/>
            <w:tcBorders>
              <w:bottom w:val="nil"/>
            </w:tcBorders>
          </w:tcPr>
          <w:p w14:paraId="001A5FD0" w14:textId="5C914FD4" w:rsidR="004C34AD" w:rsidRPr="00C105B8" w:rsidRDefault="00FD3262" w:rsidP="00767D7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103" w:type="dxa"/>
            <w:tcBorders>
              <w:bottom w:val="nil"/>
            </w:tcBorders>
          </w:tcPr>
          <w:p w14:paraId="0EDA51DB" w14:textId="30601FD0" w:rsidR="00FD3262" w:rsidRPr="00C105B8" w:rsidRDefault="00FD3262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C34AD" w:rsidRPr="00C105B8" w14:paraId="70F44E18" w14:textId="77777777" w:rsidTr="004C34AD">
        <w:tc>
          <w:tcPr>
            <w:tcW w:w="668" w:type="dxa"/>
            <w:tcBorders>
              <w:top w:val="nil"/>
              <w:bottom w:val="nil"/>
            </w:tcBorders>
          </w:tcPr>
          <w:p w14:paraId="173DC05E" w14:textId="77777777" w:rsidR="004C34AD" w:rsidRDefault="004C34AD" w:rsidP="00916538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3584" w:type="dxa"/>
            <w:tcBorders>
              <w:top w:val="nil"/>
              <w:bottom w:val="nil"/>
            </w:tcBorders>
          </w:tcPr>
          <w:p w14:paraId="37099012" w14:textId="7327CBC6" w:rsidR="004C34AD" w:rsidRPr="00C105B8" w:rsidRDefault="004C34AD" w:rsidP="00767D7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A: HPLC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04E8C5AE" w14:textId="58C17206" w:rsidR="004C34AD" w:rsidRDefault="004C34AD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4C34AD" w:rsidRPr="00C105B8" w14:paraId="1600CA1E" w14:textId="77777777" w:rsidTr="004C34AD">
        <w:tc>
          <w:tcPr>
            <w:tcW w:w="668" w:type="dxa"/>
            <w:tcBorders>
              <w:top w:val="nil"/>
            </w:tcBorders>
          </w:tcPr>
          <w:p w14:paraId="0138D9F0" w14:textId="77777777" w:rsidR="004C34AD" w:rsidRDefault="004C34AD" w:rsidP="00916538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3584" w:type="dxa"/>
            <w:tcBorders>
              <w:top w:val="nil"/>
            </w:tcBorders>
          </w:tcPr>
          <w:p w14:paraId="7D0D8F52" w14:textId="10403D34" w:rsidR="004C34AD" w:rsidRPr="00C105B8" w:rsidRDefault="004C34AD" w:rsidP="00767D7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B: Ultraviolet absorption</w:t>
            </w:r>
          </w:p>
        </w:tc>
        <w:tc>
          <w:tcPr>
            <w:tcW w:w="5103" w:type="dxa"/>
            <w:tcBorders>
              <w:top w:val="nil"/>
            </w:tcBorders>
          </w:tcPr>
          <w:p w14:paraId="0C403368" w14:textId="0B78B262" w:rsidR="004C34AD" w:rsidRDefault="004C34AD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4C34AD" w:rsidRPr="00C105B8" w14:paraId="080649D4" w14:textId="77777777" w:rsidTr="00E032BB">
        <w:tc>
          <w:tcPr>
            <w:tcW w:w="668" w:type="dxa"/>
          </w:tcPr>
          <w:p w14:paraId="05B99EB7" w14:textId="68778F59" w:rsidR="004C34AD" w:rsidRPr="00C105B8" w:rsidRDefault="004C34AD" w:rsidP="0090512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584" w:type="dxa"/>
          </w:tcPr>
          <w:p w14:paraId="3D0A7938" w14:textId="49505786" w:rsidR="004C34AD" w:rsidRPr="00C105B8" w:rsidRDefault="004C34AD" w:rsidP="00905124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103" w:type="dxa"/>
          </w:tcPr>
          <w:p w14:paraId="55D92FA9" w14:textId="49973A25" w:rsidR="004C34AD" w:rsidRPr="00C105B8" w:rsidRDefault="004C34AD" w:rsidP="00786443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98.0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 w:rsidRPr="005336F7">
              <w:rPr>
                <w:rFonts w:ascii="TH SarabunPSK" w:hAnsi="TH SarabunPSK" w:cs="TH SarabunPSK"/>
                <w:sz w:val="32"/>
                <w:szCs w:val="32"/>
              </w:rPr>
              <w:t>102.0%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336F7">
              <w:rPr>
                <w:rFonts w:ascii="TH SarabunPSK" w:hAnsi="TH SarabunPSK" w:cs="TH SarabunPSK"/>
                <w:sz w:val="32"/>
                <w:szCs w:val="32"/>
              </w:rPr>
              <w:t xml:space="preserve">of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carvedilol</w:t>
            </w:r>
            <w:proofErr w:type="spellEnd"/>
            <w:r w:rsidRPr="005336F7">
              <w:rPr>
                <w:rFonts w:ascii="TH SarabunPSK" w:hAnsi="TH SarabunPSK" w:cs="TH SarabunPSK"/>
                <w:sz w:val="32"/>
                <w:szCs w:val="32"/>
              </w:rPr>
              <w:t xml:space="preserve"> (on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the </w:t>
            </w:r>
            <w:r w:rsidRPr="005336F7">
              <w:rPr>
                <w:rFonts w:ascii="TH SarabunPSK" w:hAnsi="TH SarabunPSK" w:cs="TH SarabunPSK"/>
                <w:sz w:val="32"/>
                <w:szCs w:val="32"/>
              </w:rPr>
              <w:t>dried basis)</w:t>
            </w:r>
          </w:p>
        </w:tc>
      </w:tr>
      <w:tr w:rsidR="004C34AD" w:rsidRPr="00C105B8" w14:paraId="2082BEAC" w14:textId="77777777" w:rsidTr="00E032BB">
        <w:tc>
          <w:tcPr>
            <w:tcW w:w="668" w:type="dxa"/>
          </w:tcPr>
          <w:p w14:paraId="6C4EB330" w14:textId="57830EE1" w:rsidR="004C34AD" w:rsidRDefault="004C34AD" w:rsidP="0090512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584" w:type="dxa"/>
          </w:tcPr>
          <w:p w14:paraId="223D28AF" w14:textId="5A409FD9" w:rsidR="004C34AD" w:rsidRPr="005336F7" w:rsidRDefault="004C34AD" w:rsidP="0090512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Residue on ignition</w:t>
            </w:r>
          </w:p>
        </w:tc>
        <w:tc>
          <w:tcPr>
            <w:tcW w:w="5103" w:type="dxa"/>
          </w:tcPr>
          <w:p w14:paraId="1F4E78F3" w14:textId="762BA239" w:rsidR="004C34AD" w:rsidRPr="005336F7" w:rsidRDefault="00CA708D" w:rsidP="00786443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</w:t>
            </w:r>
            <w:r w:rsidR="004C34AD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</w:tr>
      <w:tr w:rsidR="000C37E0" w:rsidRPr="00C105B8" w14:paraId="306A0330" w14:textId="77777777" w:rsidTr="00E032BB">
        <w:tc>
          <w:tcPr>
            <w:tcW w:w="668" w:type="dxa"/>
          </w:tcPr>
          <w:p w14:paraId="4C9FAE67" w14:textId="6E9731E2" w:rsidR="000C37E0" w:rsidRDefault="000C37E0" w:rsidP="0090512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584" w:type="dxa"/>
          </w:tcPr>
          <w:p w14:paraId="24F27345" w14:textId="39619760" w:rsidR="000C37E0" w:rsidRDefault="000C37E0" w:rsidP="0090512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 xml:space="preserve">Loss on drying </w:t>
            </w:r>
          </w:p>
        </w:tc>
        <w:tc>
          <w:tcPr>
            <w:tcW w:w="5103" w:type="dxa"/>
          </w:tcPr>
          <w:p w14:paraId="0F512237" w14:textId="77777777" w:rsidR="000C37E0" w:rsidRDefault="000C37E0" w:rsidP="00786443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Maximum 0.5 %</w:t>
            </w:r>
          </w:p>
          <w:p w14:paraId="043CED58" w14:textId="6FF9037B" w:rsidR="000C37E0" w:rsidRDefault="000C37E0" w:rsidP="00786443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C37E0" w:rsidRPr="00C105B8" w14:paraId="67A8372D" w14:textId="77777777" w:rsidTr="000C37E0">
        <w:tc>
          <w:tcPr>
            <w:tcW w:w="668" w:type="dxa"/>
          </w:tcPr>
          <w:p w14:paraId="3FF82679" w14:textId="3B59B91A" w:rsidR="000C37E0" w:rsidRDefault="000C37E0" w:rsidP="0090512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5</w:t>
            </w:r>
          </w:p>
        </w:tc>
        <w:tc>
          <w:tcPr>
            <w:tcW w:w="8687" w:type="dxa"/>
            <w:gridSpan w:val="2"/>
          </w:tcPr>
          <w:p w14:paraId="2CC39324" w14:textId="77777777" w:rsidR="000C37E0" w:rsidRDefault="000C37E0" w:rsidP="000C37E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I</w:t>
            </w:r>
            <w:r w:rsidRPr="005336F7">
              <w:rPr>
                <w:rFonts w:ascii="TH SarabunPSK" w:hAnsi="TH SarabunPSK" w:cs="TH SarabunPSK"/>
                <w:sz w:val="32"/>
                <w:szCs w:val="32"/>
              </w:rPr>
              <w:t>mpurities</w:t>
            </w:r>
          </w:p>
          <w:p w14:paraId="549B5F6A" w14:textId="65F0A04C" w:rsidR="000C37E0" w:rsidRPr="005336F7" w:rsidRDefault="000C37E0" w:rsidP="00786443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( Note</w:t>
            </w:r>
            <w:proofErr w:type="gramEnd"/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on the basis of the impurities present, perform either Organic impurities, procedure 1 or Organic impurities,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procdure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2. Organic impurities, procedure 2 is recommended when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carvedilol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related compound F is a potential impurity)</w:t>
            </w:r>
          </w:p>
        </w:tc>
      </w:tr>
      <w:tr w:rsidR="000C37E0" w:rsidRPr="00C105B8" w14:paraId="2747CD34" w14:textId="77777777" w:rsidTr="00072365">
        <w:tc>
          <w:tcPr>
            <w:tcW w:w="668" w:type="dxa"/>
          </w:tcPr>
          <w:p w14:paraId="1AD69BD4" w14:textId="77777777" w:rsidR="000C37E0" w:rsidRDefault="000C37E0" w:rsidP="0090512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8687" w:type="dxa"/>
            <w:gridSpan w:val="2"/>
            <w:shd w:val="clear" w:color="auto" w:fill="EEECE1" w:themeFill="background2"/>
          </w:tcPr>
          <w:p w14:paraId="3DD4C9A0" w14:textId="31C28995" w:rsidR="000C37E0" w:rsidRPr="005336F7" w:rsidRDefault="000C37E0" w:rsidP="00786443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Organic Impurities, Procedure 1 </w:t>
            </w:r>
          </w:p>
        </w:tc>
      </w:tr>
      <w:tr w:rsidR="000C37E0" w:rsidRPr="00C105B8" w14:paraId="40AC25BE" w14:textId="77777777" w:rsidTr="00E032BB">
        <w:tc>
          <w:tcPr>
            <w:tcW w:w="668" w:type="dxa"/>
          </w:tcPr>
          <w:p w14:paraId="4C03BC6B" w14:textId="77777777" w:rsidR="000C37E0" w:rsidRDefault="000C37E0" w:rsidP="0090512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3584" w:type="dxa"/>
          </w:tcPr>
          <w:p w14:paraId="46602D5D" w14:textId="663277FB" w:rsidR="000C37E0" w:rsidRDefault="000C37E0" w:rsidP="000C37E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Carvedilol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related compound E </w:t>
            </w:r>
          </w:p>
        </w:tc>
        <w:tc>
          <w:tcPr>
            <w:tcW w:w="5103" w:type="dxa"/>
          </w:tcPr>
          <w:p w14:paraId="72B9101D" w14:textId="24F32D22" w:rsidR="000C37E0" w:rsidRPr="005336F7" w:rsidRDefault="000C37E0" w:rsidP="00786443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</w:tc>
      </w:tr>
      <w:tr w:rsidR="000C37E0" w:rsidRPr="00C105B8" w14:paraId="5BEC57C8" w14:textId="77777777" w:rsidTr="00E032BB">
        <w:tc>
          <w:tcPr>
            <w:tcW w:w="668" w:type="dxa"/>
          </w:tcPr>
          <w:p w14:paraId="68F5CBB8" w14:textId="77777777" w:rsidR="000C37E0" w:rsidRDefault="000C37E0" w:rsidP="0090512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3584" w:type="dxa"/>
          </w:tcPr>
          <w:p w14:paraId="389553C5" w14:textId="6C01E378" w:rsidR="000C37E0" w:rsidRDefault="000C37E0" w:rsidP="000C37E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Carvedilol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related compound A</w:t>
            </w:r>
          </w:p>
        </w:tc>
        <w:tc>
          <w:tcPr>
            <w:tcW w:w="5103" w:type="dxa"/>
          </w:tcPr>
          <w:p w14:paraId="53BB850E" w14:textId="28E440AC" w:rsidR="000C37E0" w:rsidRDefault="000C37E0" w:rsidP="00786443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</w:tc>
      </w:tr>
      <w:tr w:rsidR="000C37E0" w:rsidRPr="00C105B8" w14:paraId="6432B077" w14:textId="77777777" w:rsidTr="00E032BB">
        <w:tc>
          <w:tcPr>
            <w:tcW w:w="668" w:type="dxa"/>
          </w:tcPr>
          <w:p w14:paraId="7B488089" w14:textId="77777777" w:rsidR="000C37E0" w:rsidRDefault="000C37E0" w:rsidP="0090512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3584" w:type="dxa"/>
          </w:tcPr>
          <w:p w14:paraId="277807D3" w14:textId="6F9FE23B" w:rsidR="000C37E0" w:rsidRDefault="000C37E0" w:rsidP="000C37E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Carvedilol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bisalkylpyrocatechol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derivative (if present)</w:t>
            </w:r>
          </w:p>
        </w:tc>
        <w:tc>
          <w:tcPr>
            <w:tcW w:w="5103" w:type="dxa"/>
          </w:tcPr>
          <w:p w14:paraId="63B6F202" w14:textId="77777777" w:rsidR="000C37E0" w:rsidRDefault="000C37E0" w:rsidP="00786443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0.15%</w:t>
            </w:r>
          </w:p>
          <w:p w14:paraId="42D0ED76" w14:textId="77777777" w:rsidR="000C37E0" w:rsidRDefault="000C37E0" w:rsidP="00786443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C37E0" w:rsidRPr="00C105B8" w14:paraId="494246BD" w14:textId="77777777" w:rsidTr="00E032BB">
        <w:tc>
          <w:tcPr>
            <w:tcW w:w="668" w:type="dxa"/>
          </w:tcPr>
          <w:p w14:paraId="6D837F38" w14:textId="77777777" w:rsidR="000C37E0" w:rsidRDefault="000C37E0" w:rsidP="0090512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3584" w:type="dxa"/>
          </w:tcPr>
          <w:p w14:paraId="68B47257" w14:textId="00C0F686" w:rsidR="000C37E0" w:rsidRDefault="000C37E0" w:rsidP="000C37E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Carvedilol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related compound C</w:t>
            </w:r>
          </w:p>
        </w:tc>
        <w:tc>
          <w:tcPr>
            <w:tcW w:w="5103" w:type="dxa"/>
          </w:tcPr>
          <w:p w14:paraId="6D935C21" w14:textId="0E906B89" w:rsidR="000C37E0" w:rsidRDefault="000C37E0" w:rsidP="00786443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0.02%</w:t>
            </w:r>
          </w:p>
        </w:tc>
      </w:tr>
      <w:tr w:rsidR="000C37E0" w:rsidRPr="00C105B8" w14:paraId="41592EC2" w14:textId="77777777" w:rsidTr="00E032BB">
        <w:tc>
          <w:tcPr>
            <w:tcW w:w="668" w:type="dxa"/>
          </w:tcPr>
          <w:p w14:paraId="5881F52C" w14:textId="77777777" w:rsidR="000C37E0" w:rsidRDefault="000C37E0" w:rsidP="0090512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3584" w:type="dxa"/>
          </w:tcPr>
          <w:p w14:paraId="0CA76DE2" w14:textId="3620C11C" w:rsidR="000C37E0" w:rsidRDefault="000C37E0" w:rsidP="000C37E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Carvedilol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related compound D</w:t>
            </w:r>
          </w:p>
        </w:tc>
        <w:tc>
          <w:tcPr>
            <w:tcW w:w="5103" w:type="dxa"/>
          </w:tcPr>
          <w:p w14:paraId="0E2F22DD" w14:textId="5BE7B2BB" w:rsidR="000C37E0" w:rsidRDefault="000C37E0" w:rsidP="00786443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</w:tc>
      </w:tr>
      <w:tr w:rsidR="000C37E0" w:rsidRPr="00C105B8" w14:paraId="75155DD0" w14:textId="77777777" w:rsidTr="00E032BB">
        <w:tc>
          <w:tcPr>
            <w:tcW w:w="668" w:type="dxa"/>
          </w:tcPr>
          <w:p w14:paraId="20271E17" w14:textId="77777777" w:rsidR="000C37E0" w:rsidRDefault="000C37E0" w:rsidP="0090512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3584" w:type="dxa"/>
          </w:tcPr>
          <w:p w14:paraId="17BA2E4D" w14:textId="0301D863" w:rsidR="000C37E0" w:rsidRDefault="000C37E0" w:rsidP="000C37E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Carvedilol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related compound B</w:t>
            </w:r>
          </w:p>
        </w:tc>
        <w:tc>
          <w:tcPr>
            <w:tcW w:w="5103" w:type="dxa"/>
          </w:tcPr>
          <w:p w14:paraId="5C8F008F" w14:textId="11BD3D16" w:rsidR="000C37E0" w:rsidRDefault="000C37E0" w:rsidP="00786443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</w:tc>
      </w:tr>
      <w:tr w:rsidR="000C37E0" w:rsidRPr="00C105B8" w14:paraId="6989D11C" w14:textId="77777777" w:rsidTr="00E032BB">
        <w:tc>
          <w:tcPr>
            <w:tcW w:w="668" w:type="dxa"/>
          </w:tcPr>
          <w:p w14:paraId="358ECC82" w14:textId="77777777" w:rsidR="000C37E0" w:rsidRDefault="000C37E0" w:rsidP="0090512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3584" w:type="dxa"/>
          </w:tcPr>
          <w:p w14:paraId="42486C58" w14:textId="07163996" w:rsidR="000C37E0" w:rsidRDefault="000C37E0" w:rsidP="000C37E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Any</w:t>
            </w:r>
            <w:r w:rsidR="00072365">
              <w:rPr>
                <w:rFonts w:ascii="TH SarabunPSK" w:hAnsi="TH SarabunPSK" w:cs="TH SarabunPSK"/>
                <w:sz w:val="32"/>
                <w:szCs w:val="32"/>
              </w:rPr>
              <w:t xml:space="preserve"> other individual impurity</w:t>
            </w:r>
          </w:p>
        </w:tc>
        <w:tc>
          <w:tcPr>
            <w:tcW w:w="5103" w:type="dxa"/>
          </w:tcPr>
          <w:p w14:paraId="6F7152FE" w14:textId="767D8608" w:rsidR="000C37E0" w:rsidRDefault="00072365" w:rsidP="00786443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</w:tc>
      </w:tr>
      <w:tr w:rsidR="00072365" w:rsidRPr="00C105B8" w14:paraId="368C8CC1" w14:textId="77777777" w:rsidTr="00E032BB">
        <w:tc>
          <w:tcPr>
            <w:tcW w:w="668" w:type="dxa"/>
          </w:tcPr>
          <w:p w14:paraId="193D7878" w14:textId="77777777" w:rsidR="00072365" w:rsidRDefault="00072365" w:rsidP="0090512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3584" w:type="dxa"/>
          </w:tcPr>
          <w:p w14:paraId="66434113" w14:textId="49009EBB" w:rsidR="00072365" w:rsidRDefault="00072365" w:rsidP="000C37E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Total impurities</w:t>
            </w:r>
          </w:p>
        </w:tc>
        <w:tc>
          <w:tcPr>
            <w:tcW w:w="5103" w:type="dxa"/>
          </w:tcPr>
          <w:p w14:paraId="3D24598F" w14:textId="488BD6EB" w:rsidR="00072365" w:rsidRDefault="00072365" w:rsidP="00786443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0.5%</w:t>
            </w:r>
          </w:p>
        </w:tc>
      </w:tr>
      <w:tr w:rsidR="00072365" w:rsidRPr="00C105B8" w14:paraId="1FEE7B98" w14:textId="77777777" w:rsidTr="00072365">
        <w:tc>
          <w:tcPr>
            <w:tcW w:w="668" w:type="dxa"/>
          </w:tcPr>
          <w:p w14:paraId="717340A6" w14:textId="77777777" w:rsidR="00072365" w:rsidRDefault="00072365" w:rsidP="0090512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8687" w:type="dxa"/>
            <w:gridSpan w:val="2"/>
            <w:shd w:val="clear" w:color="auto" w:fill="EEECE1" w:themeFill="background2"/>
          </w:tcPr>
          <w:p w14:paraId="7F955BC4" w14:textId="4BC8004A" w:rsidR="00072365" w:rsidRDefault="00072365" w:rsidP="00786443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Organic Impurities, Procedure 2</w:t>
            </w:r>
          </w:p>
        </w:tc>
      </w:tr>
      <w:tr w:rsidR="00072365" w:rsidRPr="00C105B8" w14:paraId="45E3FB73" w14:textId="77777777" w:rsidTr="00072365">
        <w:tc>
          <w:tcPr>
            <w:tcW w:w="668" w:type="dxa"/>
          </w:tcPr>
          <w:p w14:paraId="38613F11" w14:textId="77777777" w:rsidR="00072365" w:rsidRDefault="00072365" w:rsidP="0090512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3584" w:type="dxa"/>
          </w:tcPr>
          <w:p w14:paraId="287C1D7F" w14:textId="59C052DB" w:rsidR="00072365" w:rsidRDefault="00072365" w:rsidP="00786443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Carvedilol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related compound A</w:t>
            </w:r>
          </w:p>
        </w:tc>
        <w:tc>
          <w:tcPr>
            <w:tcW w:w="5103" w:type="dxa"/>
          </w:tcPr>
          <w:p w14:paraId="05BD2FEB" w14:textId="4237891B" w:rsidR="00072365" w:rsidRDefault="00072365" w:rsidP="00786443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</w:tc>
      </w:tr>
      <w:tr w:rsidR="00072365" w:rsidRPr="00C105B8" w14:paraId="0BD1EF8D" w14:textId="77777777" w:rsidTr="00072365">
        <w:tc>
          <w:tcPr>
            <w:tcW w:w="668" w:type="dxa"/>
          </w:tcPr>
          <w:p w14:paraId="3ED47304" w14:textId="77777777" w:rsidR="00072365" w:rsidRDefault="00072365" w:rsidP="0090512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3584" w:type="dxa"/>
          </w:tcPr>
          <w:p w14:paraId="774D48D3" w14:textId="109B8D49" w:rsidR="00072365" w:rsidRDefault="00072365" w:rsidP="00786443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Carvedilol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related compound F</w:t>
            </w:r>
          </w:p>
        </w:tc>
        <w:tc>
          <w:tcPr>
            <w:tcW w:w="5103" w:type="dxa"/>
          </w:tcPr>
          <w:p w14:paraId="6AEFC7D4" w14:textId="24D94F9B" w:rsidR="00072365" w:rsidRDefault="00072365" w:rsidP="00786443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</w:tc>
      </w:tr>
      <w:tr w:rsidR="00072365" w:rsidRPr="00C105B8" w14:paraId="4D2E5B85" w14:textId="77777777" w:rsidTr="00072365">
        <w:tc>
          <w:tcPr>
            <w:tcW w:w="668" w:type="dxa"/>
          </w:tcPr>
          <w:p w14:paraId="6297A75E" w14:textId="77777777" w:rsidR="00072365" w:rsidRDefault="00072365" w:rsidP="0090512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3584" w:type="dxa"/>
          </w:tcPr>
          <w:p w14:paraId="6EFCA134" w14:textId="0679CB52" w:rsidR="00072365" w:rsidRDefault="00072365" w:rsidP="00786443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72365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N</w:t>
            </w: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Isopropylcarvedilol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5103" w:type="dxa"/>
          </w:tcPr>
          <w:p w14:paraId="6CC142D8" w14:textId="1EB9A88F" w:rsidR="00072365" w:rsidRDefault="00072365" w:rsidP="00786443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</w:tc>
      </w:tr>
      <w:tr w:rsidR="00072365" w:rsidRPr="00C105B8" w14:paraId="1271AFD6" w14:textId="77777777" w:rsidTr="00072365">
        <w:tc>
          <w:tcPr>
            <w:tcW w:w="668" w:type="dxa"/>
          </w:tcPr>
          <w:p w14:paraId="7D82F2BF" w14:textId="77777777" w:rsidR="00072365" w:rsidRDefault="00072365" w:rsidP="0090512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3584" w:type="dxa"/>
          </w:tcPr>
          <w:p w14:paraId="23A771D7" w14:textId="2AC40F32" w:rsidR="00072365" w:rsidRPr="00072365" w:rsidRDefault="00072365" w:rsidP="00786443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Carvedilol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related compound C</w:t>
            </w:r>
          </w:p>
        </w:tc>
        <w:tc>
          <w:tcPr>
            <w:tcW w:w="5103" w:type="dxa"/>
          </w:tcPr>
          <w:p w14:paraId="69C700AC" w14:textId="40158053" w:rsidR="00072365" w:rsidRDefault="00072365" w:rsidP="00786443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0.02%</w:t>
            </w:r>
          </w:p>
        </w:tc>
      </w:tr>
      <w:tr w:rsidR="00072365" w:rsidRPr="00C105B8" w14:paraId="107A21D1" w14:textId="77777777" w:rsidTr="00072365">
        <w:tc>
          <w:tcPr>
            <w:tcW w:w="668" w:type="dxa"/>
          </w:tcPr>
          <w:p w14:paraId="0139CE28" w14:textId="77777777" w:rsidR="00072365" w:rsidRDefault="00072365" w:rsidP="0090512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3584" w:type="dxa"/>
          </w:tcPr>
          <w:p w14:paraId="21A67906" w14:textId="0BBE86BF" w:rsidR="00072365" w:rsidRDefault="00072365" w:rsidP="00786443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Carvedilol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related compound B</w:t>
            </w:r>
          </w:p>
        </w:tc>
        <w:tc>
          <w:tcPr>
            <w:tcW w:w="5103" w:type="dxa"/>
          </w:tcPr>
          <w:p w14:paraId="0A7DA045" w14:textId="2743FFD1" w:rsidR="00072365" w:rsidRDefault="00072365" w:rsidP="00786443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</w:tc>
      </w:tr>
      <w:tr w:rsidR="00072365" w:rsidRPr="00C105B8" w14:paraId="277460C3" w14:textId="77777777" w:rsidTr="00072365">
        <w:tc>
          <w:tcPr>
            <w:tcW w:w="668" w:type="dxa"/>
          </w:tcPr>
          <w:p w14:paraId="1CFF07A0" w14:textId="77777777" w:rsidR="00072365" w:rsidRDefault="00072365" w:rsidP="0090512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3584" w:type="dxa"/>
          </w:tcPr>
          <w:p w14:paraId="7ED4487B" w14:textId="2F597C26" w:rsidR="00072365" w:rsidRDefault="00072365" w:rsidP="00786443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Biscarbazole</w:t>
            </w:r>
            <w:proofErr w:type="spellEnd"/>
          </w:p>
        </w:tc>
        <w:tc>
          <w:tcPr>
            <w:tcW w:w="5103" w:type="dxa"/>
          </w:tcPr>
          <w:p w14:paraId="30EDA234" w14:textId="6F98118C" w:rsidR="00072365" w:rsidRDefault="00072365" w:rsidP="00786443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</w:tc>
      </w:tr>
      <w:tr w:rsidR="00072365" w:rsidRPr="00C105B8" w14:paraId="66229938" w14:textId="77777777" w:rsidTr="00072365">
        <w:tc>
          <w:tcPr>
            <w:tcW w:w="668" w:type="dxa"/>
          </w:tcPr>
          <w:p w14:paraId="255F29B6" w14:textId="77777777" w:rsidR="00072365" w:rsidRDefault="00072365" w:rsidP="0090512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3584" w:type="dxa"/>
          </w:tcPr>
          <w:p w14:paraId="4ED00448" w14:textId="10964721" w:rsidR="00072365" w:rsidRDefault="00072365" w:rsidP="00786443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Any other individual impurity</w:t>
            </w:r>
          </w:p>
        </w:tc>
        <w:tc>
          <w:tcPr>
            <w:tcW w:w="5103" w:type="dxa"/>
          </w:tcPr>
          <w:p w14:paraId="1D411DD8" w14:textId="70337D0D" w:rsidR="00072365" w:rsidRDefault="00072365" w:rsidP="00786443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</w:tc>
      </w:tr>
      <w:tr w:rsidR="00072365" w:rsidRPr="00C105B8" w14:paraId="783CCDEC" w14:textId="77777777" w:rsidTr="00072365">
        <w:tc>
          <w:tcPr>
            <w:tcW w:w="668" w:type="dxa"/>
          </w:tcPr>
          <w:p w14:paraId="0DDE9365" w14:textId="77777777" w:rsidR="00072365" w:rsidRDefault="00072365" w:rsidP="0090512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3584" w:type="dxa"/>
          </w:tcPr>
          <w:p w14:paraId="2EC94E1A" w14:textId="0251412E" w:rsidR="00072365" w:rsidRDefault="00072365" w:rsidP="00786443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Total impurities</w:t>
            </w:r>
          </w:p>
        </w:tc>
        <w:tc>
          <w:tcPr>
            <w:tcW w:w="5103" w:type="dxa"/>
          </w:tcPr>
          <w:p w14:paraId="7BC60F10" w14:textId="023E3318" w:rsidR="00072365" w:rsidRDefault="00072365" w:rsidP="00786443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0.5%</w:t>
            </w:r>
          </w:p>
        </w:tc>
      </w:tr>
      <w:tr w:rsidR="00072365" w:rsidRPr="00C105B8" w14:paraId="3A9B2037" w14:textId="77777777" w:rsidTr="009D0970">
        <w:tc>
          <w:tcPr>
            <w:tcW w:w="668" w:type="dxa"/>
          </w:tcPr>
          <w:p w14:paraId="38788865" w14:textId="77777777" w:rsidR="00072365" w:rsidRDefault="00072365" w:rsidP="0090512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8687" w:type="dxa"/>
            <w:gridSpan w:val="2"/>
          </w:tcPr>
          <w:p w14:paraId="64A21F64" w14:textId="06940FED" w:rsidR="00072365" w:rsidRDefault="00072365" w:rsidP="00786443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Organic Impurities, Procedure 3: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carvedilol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related compound F (if present)</w:t>
            </w:r>
          </w:p>
        </w:tc>
      </w:tr>
      <w:tr w:rsidR="00072365" w:rsidRPr="00C105B8" w14:paraId="381F7024" w14:textId="77777777" w:rsidTr="00072365">
        <w:tc>
          <w:tcPr>
            <w:tcW w:w="668" w:type="dxa"/>
          </w:tcPr>
          <w:p w14:paraId="068D2A8F" w14:textId="77777777" w:rsidR="00072365" w:rsidRDefault="00072365" w:rsidP="0090512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3584" w:type="dxa"/>
          </w:tcPr>
          <w:p w14:paraId="70A660F3" w14:textId="72E93CC2" w:rsidR="00072365" w:rsidRDefault="00072365" w:rsidP="00786443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Carvedilol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related compound F</w:t>
            </w:r>
          </w:p>
        </w:tc>
        <w:tc>
          <w:tcPr>
            <w:tcW w:w="5103" w:type="dxa"/>
          </w:tcPr>
          <w:p w14:paraId="39E2428A" w14:textId="66F7A5FD" w:rsidR="00072365" w:rsidRDefault="00072365" w:rsidP="00786443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</w:tc>
      </w:tr>
    </w:tbl>
    <w:p w14:paraId="0C1C44F6" w14:textId="7C6F2B3D" w:rsidR="008000E8" w:rsidRDefault="008000E8" w:rsidP="00905124">
      <w:pPr>
        <w:spacing w:after="0" w:line="240" w:lineRule="auto"/>
        <w:jc w:val="center"/>
        <w:rPr>
          <w:rFonts w:ascii="TH SarabunPSK" w:eastAsia="Angsana New" w:hAnsi="TH SarabunPSK" w:cs="TH SarabunPSK"/>
          <w:sz w:val="32"/>
          <w:szCs w:val="32"/>
        </w:rPr>
      </w:pPr>
    </w:p>
    <w:p w14:paraId="00374925" w14:textId="77777777" w:rsidR="000C37E0" w:rsidRDefault="000C37E0" w:rsidP="00072365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</w:p>
    <w:p w14:paraId="45A7BB0B" w14:textId="3F6A2311" w:rsidR="00072365" w:rsidRDefault="00072365" w:rsidP="00072365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 w:hint="cs"/>
          <w:sz w:val="32"/>
          <w:szCs w:val="32"/>
          <w:cs/>
        </w:rPr>
        <w:t>หมายเหตุ</w:t>
      </w:r>
    </w:p>
    <w:p w14:paraId="65F9E8F0" w14:textId="0F4D8BD6" w:rsidR="00072365" w:rsidRDefault="00072365" w:rsidP="00072365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  <w:cs/>
        </w:rPr>
        <w:sectPr w:rsidR="00072365" w:rsidSect="00246651">
          <w:pgSz w:w="11906" w:h="16838"/>
          <w:pgMar w:top="709" w:right="1440" w:bottom="1440" w:left="1440" w:header="708" w:footer="708" w:gutter="0"/>
          <w:cols w:space="708"/>
          <w:docGrid w:linePitch="360"/>
        </w:sectPr>
      </w:pPr>
      <w:r>
        <w:rPr>
          <w:rFonts w:ascii="TH SarabunPSK" w:eastAsia="Angsana New" w:hAnsi="TH SarabunPSK" w:cs="TH SarabunPSK"/>
          <w:sz w:val="32"/>
          <w:szCs w:val="32"/>
        </w:rPr>
        <w:t xml:space="preserve">Drug substance specification 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พิจารณาจากใบวิเคราะห์ของผู้ผลิต </w:t>
      </w:r>
      <w:r>
        <w:rPr>
          <w:rFonts w:ascii="TH SarabunPSK" w:eastAsia="Angsana New" w:hAnsi="TH SarabunPSK" w:cs="TH SarabunPSK"/>
          <w:sz w:val="32"/>
          <w:szCs w:val="32"/>
        </w:rPr>
        <w:t xml:space="preserve">drug substance 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หรือใบวิเคราะห์ </w:t>
      </w:r>
      <w:r>
        <w:rPr>
          <w:rFonts w:ascii="TH SarabunPSK" w:eastAsia="Angsana New" w:hAnsi="TH SarabunPSK" w:cs="TH SarabunPSK"/>
          <w:sz w:val="32"/>
          <w:szCs w:val="32"/>
        </w:rPr>
        <w:t xml:space="preserve">drug substance 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>ของผู้ผลิตยาสำเร็จรูป ฉบับใดฉบับหนึ่ง ซึ่งมีการตรวจวิเคราะห์ครบทุกหัวข้อที่กำหนด</w:t>
      </w:r>
    </w:p>
    <w:p w14:paraId="744AFEEA" w14:textId="5CAE48EC" w:rsidR="00FD3262" w:rsidRDefault="00FD3262" w:rsidP="00FD3262">
      <w:pPr>
        <w:autoSpaceDE w:val="0"/>
        <w:autoSpaceDN w:val="0"/>
        <w:adjustRightInd w:val="0"/>
        <w:rPr>
          <w:rFonts w:ascii="TH SarabunPSK" w:eastAsia="Calibri" w:hAnsi="TH SarabunPSK" w:cs="TH SarabunPSK"/>
          <w:sz w:val="32"/>
          <w:szCs w:val="32"/>
        </w:rPr>
      </w:pPr>
    </w:p>
    <w:sectPr w:rsidR="00FD3262" w:rsidSect="00246651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40E92"/>
    <w:multiLevelType w:val="multilevel"/>
    <w:tmpl w:val="001C9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567C2498"/>
    <w:multiLevelType w:val="multilevel"/>
    <w:tmpl w:val="03F085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569D07DC"/>
    <w:multiLevelType w:val="multilevel"/>
    <w:tmpl w:val="850CA7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0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26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0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621322"/>
    <w:rsid w:val="0001127C"/>
    <w:rsid w:val="00036DFA"/>
    <w:rsid w:val="00065B01"/>
    <w:rsid w:val="00072365"/>
    <w:rsid w:val="000C37E0"/>
    <w:rsid w:val="000E0527"/>
    <w:rsid w:val="00102A21"/>
    <w:rsid w:val="00143DB1"/>
    <w:rsid w:val="0022717C"/>
    <w:rsid w:val="00246651"/>
    <w:rsid w:val="00262CFD"/>
    <w:rsid w:val="00264EF4"/>
    <w:rsid w:val="002E4AC1"/>
    <w:rsid w:val="002E733E"/>
    <w:rsid w:val="003540F7"/>
    <w:rsid w:val="00391183"/>
    <w:rsid w:val="003C458E"/>
    <w:rsid w:val="003F4A4B"/>
    <w:rsid w:val="004009FA"/>
    <w:rsid w:val="0041246E"/>
    <w:rsid w:val="00426F63"/>
    <w:rsid w:val="00446A09"/>
    <w:rsid w:val="00451161"/>
    <w:rsid w:val="004C34AD"/>
    <w:rsid w:val="004D10D3"/>
    <w:rsid w:val="004E0045"/>
    <w:rsid w:val="00500D60"/>
    <w:rsid w:val="00582760"/>
    <w:rsid w:val="005926C1"/>
    <w:rsid w:val="005944D3"/>
    <w:rsid w:val="00621224"/>
    <w:rsid w:val="00621322"/>
    <w:rsid w:val="00636547"/>
    <w:rsid w:val="006365DE"/>
    <w:rsid w:val="00651A87"/>
    <w:rsid w:val="00680A00"/>
    <w:rsid w:val="006C56DC"/>
    <w:rsid w:val="006D2B4F"/>
    <w:rsid w:val="00767D76"/>
    <w:rsid w:val="007837F1"/>
    <w:rsid w:val="00786443"/>
    <w:rsid w:val="00786B09"/>
    <w:rsid w:val="007A4A49"/>
    <w:rsid w:val="007C35AF"/>
    <w:rsid w:val="008000E8"/>
    <w:rsid w:val="00827D6E"/>
    <w:rsid w:val="008631B1"/>
    <w:rsid w:val="00872C3C"/>
    <w:rsid w:val="00874545"/>
    <w:rsid w:val="008760FA"/>
    <w:rsid w:val="00905124"/>
    <w:rsid w:val="00916538"/>
    <w:rsid w:val="009329FD"/>
    <w:rsid w:val="009706FA"/>
    <w:rsid w:val="00970F88"/>
    <w:rsid w:val="009C756A"/>
    <w:rsid w:val="00A50FAA"/>
    <w:rsid w:val="00A75AEE"/>
    <w:rsid w:val="00A9319D"/>
    <w:rsid w:val="00A93A1B"/>
    <w:rsid w:val="00AD6943"/>
    <w:rsid w:val="00B23DE4"/>
    <w:rsid w:val="00B27E35"/>
    <w:rsid w:val="00B82F06"/>
    <w:rsid w:val="00BD004C"/>
    <w:rsid w:val="00C00DAF"/>
    <w:rsid w:val="00C02F7B"/>
    <w:rsid w:val="00C03386"/>
    <w:rsid w:val="00C04E96"/>
    <w:rsid w:val="00C05356"/>
    <w:rsid w:val="00C24AF6"/>
    <w:rsid w:val="00C67D68"/>
    <w:rsid w:val="00C77C20"/>
    <w:rsid w:val="00CA708D"/>
    <w:rsid w:val="00CB0926"/>
    <w:rsid w:val="00CE77C5"/>
    <w:rsid w:val="00CF3BBD"/>
    <w:rsid w:val="00D54AC5"/>
    <w:rsid w:val="00D71DA4"/>
    <w:rsid w:val="00DB319D"/>
    <w:rsid w:val="00DE0ADA"/>
    <w:rsid w:val="00DF71C2"/>
    <w:rsid w:val="00E032BB"/>
    <w:rsid w:val="00E62B08"/>
    <w:rsid w:val="00E73D07"/>
    <w:rsid w:val="00E772EB"/>
    <w:rsid w:val="00EB0ABB"/>
    <w:rsid w:val="00EC3C8D"/>
    <w:rsid w:val="00EE0341"/>
    <w:rsid w:val="00F42C81"/>
    <w:rsid w:val="00F701C7"/>
    <w:rsid w:val="00F87BE3"/>
    <w:rsid w:val="00FA0439"/>
    <w:rsid w:val="00FD3262"/>
    <w:rsid w:val="00FF6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A103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C56DC"/>
    <w:pPr>
      <w:ind w:left="720"/>
      <w:contextualSpacing/>
    </w:pPr>
    <w:rPr>
      <w:rFonts w:ascii="Calibri" w:eastAsia="Times New Roman" w:hAnsi="Calibri" w:cs="Angsana New"/>
    </w:rPr>
  </w:style>
  <w:style w:type="paragraph" w:customStyle="1" w:styleId="Default">
    <w:name w:val="Default"/>
    <w:rsid w:val="00FD3262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403</Words>
  <Characters>2298</Characters>
  <Application>Microsoft Office Word</Application>
  <DocSecurity>0</DocSecurity>
  <Lines>19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BYA</cp:lastModifiedBy>
  <cp:revision>20</cp:revision>
  <cp:lastPrinted>2019-01-08T08:52:00Z</cp:lastPrinted>
  <dcterms:created xsi:type="dcterms:W3CDTF">2018-12-24T04:46:00Z</dcterms:created>
  <dcterms:modified xsi:type="dcterms:W3CDTF">2021-01-05T15:23:00Z</dcterms:modified>
</cp:coreProperties>
</file>